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BA125B" w14:textId="324E7F31" w:rsidR="00463584" w:rsidRPr="00463584" w:rsidRDefault="00BE4924" w:rsidP="00463584">
      <w:pPr>
        <w:rPr>
          <w:rFonts w:cstheme="minorHAnsi"/>
          <w:b/>
          <w:color w:val="3C2460"/>
          <w:sz w:val="52"/>
          <w:szCs w:val="52"/>
        </w:rPr>
      </w:pPr>
      <w:r>
        <w:rPr>
          <w:noProof/>
          <w:lang w:eastAsia="en-GB"/>
        </w:rPr>
        <w:drawing>
          <wp:anchor distT="0" distB="0" distL="114300" distR="114300" simplePos="0" relativeHeight="251667456" behindDoc="0" locked="0" layoutInCell="1" allowOverlap="1" wp14:anchorId="22CE89D6" wp14:editId="3FA4AFCD">
            <wp:simplePos x="0" y="0"/>
            <wp:positionH relativeFrom="margin">
              <wp:align>center</wp:align>
            </wp:positionH>
            <wp:positionV relativeFrom="paragraph">
              <wp:posOffset>-627553</wp:posOffset>
            </wp:positionV>
            <wp:extent cx="7647653" cy="1811867"/>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a:stretch/>
                  </pic:blipFill>
                  <pic:spPr bwMode="auto">
                    <a:xfrm>
                      <a:off x="0" y="0"/>
                      <a:ext cx="7647653" cy="181186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F4D1A">
        <w:t> </w:t>
      </w:r>
      <w:r w:rsidR="00BA5A0E" w:rsidRPr="653E8E3D">
        <w:rPr>
          <w:b/>
          <w:bCs/>
          <w:color w:val="3C2460"/>
          <w:sz w:val="52"/>
          <w:szCs w:val="52"/>
        </w:rPr>
        <w:t xml:space="preserve"> </w:t>
      </w:r>
    </w:p>
    <w:p w14:paraId="22ED38B5" w14:textId="77777777" w:rsidR="003F1395" w:rsidRDefault="003F1395" w:rsidP="0054438F">
      <w:pPr>
        <w:spacing w:after="0" w:line="240" w:lineRule="auto"/>
        <w:rPr>
          <w:rFonts w:cstheme="minorHAnsi"/>
          <w:color w:val="3C2460"/>
          <w:sz w:val="96"/>
          <w:szCs w:val="96"/>
        </w:rPr>
      </w:pPr>
    </w:p>
    <w:p w14:paraId="33659F0B" w14:textId="081364EE" w:rsidR="003F1395" w:rsidRPr="003F1395" w:rsidRDefault="003F1395" w:rsidP="0054438F">
      <w:pPr>
        <w:spacing w:after="0" w:line="240" w:lineRule="auto"/>
        <w:rPr>
          <w:rFonts w:cstheme="minorHAnsi"/>
          <w:b/>
          <w:color w:val="3C2460"/>
          <w14:textOutline w14:w="9525" w14:cap="rnd" w14:cmpd="sng" w14:algn="ctr">
            <w14:solidFill>
              <w14:schemeClr w14:val="accent1">
                <w14:shade w14:val="50000"/>
              </w14:schemeClr>
            </w14:solidFill>
            <w14:prstDash w14:val="solid"/>
            <w14:bevel/>
          </w14:textOutline>
        </w:rPr>
      </w:pPr>
    </w:p>
    <w:p w14:paraId="006816E8" w14:textId="4CAA24EF" w:rsidR="00BA5A0E" w:rsidRDefault="005C500A" w:rsidP="00A65574">
      <w:pPr>
        <w:spacing w:after="0" w:line="240" w:lineRule="auto"/>
        <w:rPr>
          <w:rFonts w:cstheme="minorHAnsi"/>
          <w:b/>
          <w:color w:val="3C2460"/>
          <w:sz w:val="28"/>
          <w:szCs w:val="28"/>
        </w:rPr>
      </w:pPr>
      <w:r>
        <w:rPr>
          <w:rFonts w:cstheme="minorHAnsi"/>
          <w:b/>
          <w:noProof/>
          <w:color w:val="3C2460"/>
          <w:sz w:val="80"/>
          <w:szCs w:val="80"/>
          <w:lang w:eastAsia="en-GB"/>
        </w:rPr>
        <w:t>How to Apply</w:t>
      </w:r>
      <w:r w:rsidR="003F1395" w:rsidRPr="003F1395">
        <w:rPr>
          <w:rFonts w:cstheme="minorHAnsi"/>
          <w:color w:val="3C2460"/>
          <w:sz w:val="80"/>
          <w:szCs w:val="80"/>
        </w:rPr>
        <w:br/>
      </w:r>
      <w:r>
        <w:rPr>
          <w:rFonts w:cstheme="minorHAnsi"/>
          <w:b/>
          <w:color w:val="3C2460"/>
          <w:sz w:val="28"/>
          <w:szCs w:val="28"/>
        </w:rPr>
        <w:t>Applying for a vacancy at Platform Housing Group is quick and easy.  Once you have read the advert and job description/person specification for your chosen job role, we just need you to answer a few basic questions and then upload your most up-to-date CV.</w:t>
      </w:r>
    </w:p>
    <w:p w14:paraId="33D8A104" w14:textId="31365FCB" w:rsidR="005C500A" w:rsidRDefault="005C500A" w:rsidP="00A65574">
      <w:pPr>
        <w:spacing w:after="0" w:line="240" w:lineRule="auto"/>
        <w:rPr>
          <w:rFonts w:cstheme="minorHAnsi"/>
          <w:b/>
          <w:color w:val="3C2460"/>
          <w:sz w:val="28"/>
          <w:szCs w:val="28"/>
        </w:rPr>
      </w:pPr>
    </w:p>
    <w:p w14:paraId="1B2BE39A" w14:textId="7AE85482" w:rsidR="00BA5A0E" w:rsidRPr="00463584" w:rsidRDefault="00380FF8" w:rsidP="00463584">
      <w:pPr>
        <w:spacing w:after="0"/>
        <w:rPr>
          <w:rFonts w:cstheme="minorHAnsi"/>
          <w:b/>
          <w:color w:val="3C2460"/>
          <w:sz w:val="28"/>
          <w:szCs w:val="28"/>
        </w:rPr>
      </w:pPr>
      <w:r>
        <w:rPr>
          <w:rFonts w:cstheme="minorHAnsi"/>
          <w:b/>
          <w:color w:val="3C2460"/>
          <w:sz w:val="28"/>
          <w:szCs w:val="28"/>
        </w:rPr>
        <w:t>Your Application</w:t>
      </w:r>
      <w:r w:rsidR="00A65574">
        <w:rPr>
          <w:rFonts w:cstheme="minorHAnsi"/>
          <w:b/>
          <w:color w:val="3C2460"/>
          <w:sz w:val="28"/>
          <w:szCs w:val="28"/>
        </w:rPr>
        <w:t xml:space="preserve"> </w:t>
      </w:r>
    </w:p>
    <w:p w14:paraId="0777878B" w14:textId="77777777" w:rsidR="00380FF8" w:rsidRDefault="00380FF8" w:rsidP="00380FF8">
      <w:pPr>
        <w:spacing w:after="0" w:line="240" w:lineRule="auto"/>
        <w:rPr>
          <w:rFonts w:cstheme="minorHAnsi"/>
          <w:color w:val="3C2460"/>
          <w:sz w:val="24"/>
          <w:szCs w:val="24"/>
        </w:rPr>
      </w:pPr>
      <w:r w:rsidRPr="00380FF8">
        <w:rPr>
          <w:rFonts w:cstheme="minorHAnsi"/>
          <w:color w:val="3C2460"/>
          <w:sz w:val="24"/>
          <w:szCs w:val="24"/>
        </w:rPr>
        <w:t xml:space="preserve">You can increase your chances of being shortlisted for interview by ensuring your CV demonstrates your skills, experience and qualifications clearly.  </w:t>
      </w:r>
    </w:p>
    <w:p w14:paraId="45D421C8" w14:textId="77777777" w:rsidR="00380FF8" w:rsidRDefault="00380FF8" w:rsidP="00380FF8">
      <w:pPr>
        <w:spacing w:after="0" w:line="240" w:lineRule="auto"/>
        <w:rPr>
          <w:rFonts w:cstheme="minorHAnsi"/>
          <w:color w:val="3C2460"/>
          <w:sz w:val="24"/>
          <w:szCs w:val="24"/>
        </w:rPr>
      </w:pPr>
    </w:p>
    <w:p w14:paraId="3AF8FBF7" w14:textId="0072DC26" w:rsidR="00380FF8" w:rsidRDefault="00380FF8" w:rsidP="00380FF8">
      <w:pPr>
        <w:spacing w:after="0" w:line="240" w:lineRule="auto"/>
        <w:rPr>
          <w:rFonts w:cstheme="minorHAnsi"/>
          <w:color w:val="3C2460"/>
          <w:sz w:val="24"/>
          <w:szCs w:val="24"/>
        </w:rPr>
      </w:pPr>
      <w:r>
        <w:rPr>
          <w:rFonts w:cstheme="minorHAnsi"/>
          <w:color w:val="3C2460"/>
          <w:sz w:val="24"/>
          <w:szCs w:val="24"/>
        </w:rPr>
        <w:t xml:space="preserve">The </w:t>
      </w:r>
      <w:r w:rsidR="00C80BEE">
        <w:rPr>
          <w:rFonts w:cstheme="minorHAnsi"/>
          <w:color w:val="3C2460"/>
          <w:sz w:val="24"/>
          <w:szCs w:val="24"/>
        </w:rPr>
        <w:t xml:space="preserve">online </w:t>
      </w:r>
      <w:r>
        <w:rPr>
          <w:rFonts w:cstheme="minorHAnsi"/>
          <w:color w:val="3C2460"/>
          <w:sz w:val="24"/>
          <w:szCs w:val="24"/>
        </w:rPr>
        <w:t>application includes a section titled ‘Please tell us why this position interests you and what you can bring to the role’.  This section is the equivalent to providing a covering letter or supporting statement with your CV.  This is your opportunity to tell us about yourself and the skills you will bring to the team.  This part of the application form is reviewed by the hiring manager so be sure to include the following:</w:t>
      </w:r>
    </w:p>
    <w:p w14:paraId="76DA0B50" w14:textId="77777777" w:rsidR="00380FF8" w:rsidRPr="00380FF8" w:rsidRDefault="00380FF8" w:rsidP="00380FF8">
      <w:pPr>
        <w:pStyle w:val="ListParagraph"/>
        <w:numPr>
          <w:ilvl w:val="0"/>
          <w:numId w:val="6"/>
        </w:numPr>
        <w:spacing w:after="0"/>
        <w:rPr>
          <w:rFonts w:asciiTheme="minorHAnsi" w:hAnsiTheme="minorHAnsi" w:cstheme="minorHAnsi"/>
          <w:color w:val="3C2460"/>
          <w:szCs w:val="24"/>
        </w:rPr>
      </w:pPr>
      <w:r w:rsidRPr="00380FF8">
        <w:rPr>
          <w:rFonts w:asciiTheme="minorHAnsi" w:hAnsiTheme="minorHAnsi" w:cstheme="minorHAnsi"/>
          <w:color w:val="3C2460"/>
          <w:szCs w:val="24"/>
        </w:rPr>
        <w:t>Why the role interests you</w:t>
      </w:r>
    </w:p>
    <w:p w14:paraId="4110097A" w14:textId="77777777" w:rsidR="00380FF8" w:rsidRPr="00380FF8" w:rsidRDefault="00380FF8" w:rsidP="00380FF8">
      <w:pPr>
        <w:pStyle w:val="ListParagraph"/>
        <w:numPr>
          <w:ilvl w:val="0"/>
          <w:numId w:val="6"/>
        </w:numPr>
        <w:spacing w:after="0"/>
        <w:rPr>
          <w:rFonts w:asciiTheme="minorHAnsi" w:hAnsiTheme="minorHAnsi" w:cstheme="minorHAnsi"/>
          <w:color w:val="3C2460"/>
          <w:szCs w:val="24"/>
        </w:rPr>
      </w:pPr>
      <w:r w:rsidRPr="00380FF8">
        <w:rPr>
          <w:rFonts w:asciiTheme="minorHAnsi" w:hAnsiTheme="minorHAnsi" w:cstheme="minorHAnsi"/>
          <w:color w:val="3C2460"/>
          <w:szCs w:val="24"/>
        </w:rPr>
        <w:t xml:space="preserve">Highlight your skills and experience that make you a good fit to our vacancy </w:t>
      </w:r>
    </w:p>
    <w:p w14:paraId="4D5CF567" w14:textId="77777777" w:rsidR="00380FF8" w:rsidRPr="00380FF8" w:rsidRDefault="00380FF8" w:rsidP="00380FF8">
      <w:pPr>
        <w:pStyle w:val="ListParagraph"/>
        <w:numPr>
          <w:ilvl w:val="0"/>
          <w:numId w:val="6"/>
        </w:numPr>
        <w:spacing w:after="0"/>
        <w:rPr>
          <w:rFonts w:asciiTheme="minorHAnsi" w:hAnsiTheme="minorHAnsi" w:cstheme="minorHAnsi"/>
          <w:color w:val="3C2460"/>
          <w:szCs w:val="24"/>
        </w:rPr>
      </w:pPr>
      <w:r w:rsidRPr="00380FF8">
        <w:rPr>
          <w:rFonts w:asciiTheme="minorHAnsi" w:hAnsiTheme="minorHAnsi" w:cstheme="minorHAnsi"/>
          <w:color w:val="3C2460"/>
          <w:szCs w:val="24"/>
        </w:rPr>
        <w:t>Elaborate on any interesting areas on your CV e.g. your achievements within a particular role</w:t>
      </w:r>
    </w:p>
    <w:p w14:paraId="3FA7A225" w14:textId="6BA5D3DA" w:rsidR="00380FF8" w:rsidRPr="00380FF8" w:rsidRDefault="00380FF8" w:rsidP="00380FF8">
      <w:pPr>
        <w:pStyle w:val="ListParagraph"/>
        <w:numPr>
          <w:ilvl w:val="0"/>
          <w:numId w:val="6"/>
        </w:numPr>
        <w:spacing w:after="0"/>
        <w:rPr>
          <w:rFonts w:asciiTheme="minorHAnsi" w:hAnsiTheme="minorHAnsi" w:cstheme="minorHAnsi"/>
          <w:color w:val="3C2460"/>
          <w:szCs w:val="24"/>
        </w:rPr>
      </w:pPr>
      <w:r w:rsidRPr="00380FF8">
        <w:rPr>
          <w:rFonts w:asciiTheme="minorHAnsi" w:hAnsiTheme="minorHAnsi" w:cstheme="minorHAnsi"/>
          <w:color w:val="3C2460"/>
          <w:szCs w:val="24"/>
        </w:rPr>
        <w:t xml:space="preserve">Addressing any questions you think we may have – for example, is the vacancy based in a different location to where you are currently living?  If so, you could tell us more about why you’re looking to relocate  </w:t>
      </w:r>
    </w:p>
    <w:p w14:paraId="622EC893" w14:textId="77777777" w:rsidR="00A65574" w:rsidRDefault="00A65574" w:rsidP="00463584">
      <w:pPr>
        <w:spacing w:after="0"/>
        <w:rPr>
          <w:rFonts w:cstheme="minorHAnsi"/>
          <w:color w:val="3C2460"/>
          <w:sz w:val="24"/>
          <w:szCs w:val="24"/>
        </w:rPr>
      </w:pPr>
    </w:p>
    <w:p w14:paraId="48394F49" w14:textId="057F5544" w:rsidR="00A65574" w:rsidRPr="00463584" w:rsidRDefault="00380FF8" w:rsidP="00A65574">
      <w:pPr>
        <w:spacing w:after="0"/>
        <w:rPr>
          <w:rFonts w:cstheme="minorHAnsi"/>
          <w:b/>
          <w:color w:val="3C2460"/>
          <w:sz w:val="28"/>
          <w:szCs w:val="28"/>
        </w:rPr>
      </w:pPr>
      <w:r>
        <w:rPr>
          <w:rFonts w:cstheme="minorHAnsi"/>
          <w:b/>
          <w:color w:val="3C2460"/>
          <w:sz w:val="28"/>
          <w:szCs w:val="28"/>
        </w:rPr>
        <w:t>Our Interview Process</w:t>
      </w:r>
    </w:p>
    <w:p w14:paraId="5CF6C6BB" w14:textId="11D0945B" w:rsidR="00966E24" w:rsidRDefault="00966E24" w:rsidP="00A65574">
      <w:pPr>
        <w:spacing w:after="0"/>
        <w:rPr>
          <w:rFonts w:cstheme="minorHAnsi"/>
          <w:color w:val="3C2460"/>
          <w:sz w:val="24"/>
          <w:szCs w:val="24"/>
        </w:rPr>
      </w:pPr>
      <w:r>
        <w:rPr>
          <w:rFonts w:cstheme="minorHAnsi"/>
          <w:color w:val="3C2460"/>
          <w:sz w:val="24"/>
          <w:szCs w:val="24"/>
        </w:rPr>
        <w:t xml:space="preserve">For some roles we will </w:t>
      </w:r>
      <w:r w:rsidR="00C80BEE">
        <w:rPr>
          <w:rFonts w:cstheme="minorHAnsi"/>
          <w:color w:val="3C2460"/>
          <w:sz w:val="24"/>
          <w:szCs w:val="24"/>
        </w:rPr>
        <w:t>arrange</w:t>
      </w:r>
      <w:r>
        <w:rPr>
          <w:rFonts w:cstheme="minorHAnsi"/>
          <w:color w:val="3C2460"/>
          <w:sz w:val="24"/>
          <w:szCs w:val="24"/>
        </w:rPr>
        <w:t xml:space="preserve"> an initial, informal telephone interview with either the hiring manager or a member of the Recruitment Team.  This type of interview is usually arranged if we require additional information or if we need to clarify anything about your application.  </w:t>
      </w:r>
    </w:p>
    <w:p w14:paraId="2482D0D4" w14:textId="3267988C" w:rsidR="00966E24" w:rsidRDefault="00966E24" w:rsidP="00A65574">
      <w:pPr>
        <w:spacing w:after="0"/>
        <w:rPr>
          <w:rFonts w:cstheme="minorHAnsi"/>
          <w:color w:val="3C2460"/>
          <w:sz w:val="24"/>
          <w:szCs w:val="24"/>
        </w:rPr>
      </w:pPr>
    </w:p>
    <w:p w14:paraId="4B53FD1D" w14:textId="643FF52D" w:rsidR="00966E24" w:rsidRDefault="00966E24" w:rsidP="00A65574">
      <w:pPr>
        <w:spacing w:after="0"/>
        <w:rPr>
          <w:rFonts w:cstheme="minorHAnsi"/>
          <w:color w:val="3C2460"/>
          <w:sz w:val="24"/>
          <w:szCs w:val="24"/>
        </w:rPr>
      </w:pPr>
      <w:r>
        <w:rPr>
          <w:rFonts w:cstheme="minorHAnsi"/>
          <w:color w:val="3C2460"/>
          <w:sz w:val="24"/>
          <w:szCs w:val="24"/>
        </w:rPr>
        <w:t>In most cases the first interview is either a virtual or face-to-face interview and we often include some technical testing too.  In trades roles, for example, practical assessments may be arrang</w:t>
      </w:r>
      <w:r w:rsidR="00C80BEE">
        <w:rPr>
          <w:rFonts w:cstheme="minorHAnsi"/>
          <w:color w:val="3C2460"/>
          <w:sz w:val="24"/>
          <w:szCs w:val="24"/>
        </w:rPr>
        <w:t xml:space="preserve">ed at one of our properties to give </w:t>
      </w:r>
      <w:r>
        <w:rPr>
          <w:rFonts w:cstheme="minorHAnsi"/>
          <w:color w:val="3C2460"/>
          <w:sz w:val="24"/>
          <w:szCs w:val="24"/>
        </w:rPr>
        <w:t xml:space="preserve">you </w:t>
      </w:r>
      <w:r w:rsidR="00C80BEE">
        <w:rPr>
          <w:rFonts w:cstheme="minorHAnsi"/>
          <w:color w:val="3C2460"/>
          <w:sz w:val="24"/>
          <w:szCs w:val="24"/>
        </w:rPr>
        <w:t>the</w:t>
      </w:r>
      <w:r>
        <w:rPr>
          <w:rFonts w:cstheme="minorHAnsi"/>
          <w:color w:val="3C2460"/>
          <w:sz w:val="24"/>
          <w:szCs w:val="24"/>
        </w:rPr>
        <w:t xml:space="preserve"> opportunity to showcase your skills.  For other roles you may be asked to complete a problem solving exercise, a role play, or some psychometric testing.  It will all be explained to you in advance so there will be no surprises on the day.</w:t>
      </w:r>
    </w:p>
    <w:p w14:paraId="1721DCF9" w14:textId="0926F4BB" w:rsidR="00966E24" w:rsidRDefault="00966E24" w:rsidP="00A65574">
      <w:pPr>
        <w:spacing w:after="0"/>
        <w:rPr>
          <w:rFonts w:cstheme="minorHAnsi"/>
          <w:color w:val="3C2460"/>
          <w:sz w:val="24"/>
          <w:szCs w:val="24"/>
        </w:rPr>
      </w:pPr>
    </w:p>
    <w:p w14:paraId="36876D38" w14:textId="4C040899" w:rsidR="00966E24" w:rsidRDefault="00966E24" w:rsidP="00A65574">
      <w:pPr>
        <w:spacing w:after="0"/>
        <w:rPr>
          <w:rFonts w:cstheme="minorHAnsi"/>
          <w:b/>
          <w:color w:val="3C2460"/>
          <w:sz w:val="24"/>
          <w:szCs w:val="24"/>
        </w:rPr>
      </w:pPr>
      <w:r>
        <w:rPr>
          <w:rFonts w:cstheme="minorHAnsi"/>
          <w:color w:val="3C2460"/>
          <w:sz w:val="24"/>
          <w:szCs w:val="24"/>
        </w:rPr>
        <w:t xml:space="preserve">If your interview is being held virtually then we will send you details on how to access Microsoft Teams beforehand and we </w:t>
      </w:r>
      <w:r w:rsidR="00C80BEE">
        <w:rPr>
          <w:rFonts w:cstheme="minorHAnsi"/>
          <w:color w:val="3C2460"/>
          <w:sz w:val="24"/>
          <w:szCs w:val="24"/>
        </w:rPr>
        <w:t>advise</w:t>
      </w:r>
      <w:r>
        <w:rPr>
          <w:rFonts w:cstheme="minorHAnsi"/>
          <w:color w:val="3C2460"/>
          <w:sz w:val="24"/>
          <w:szCs w:val="24"/>
        </w:rPr>
        <w:t xml:space="preserve"> you</w:t>
      </w:r>
      <w:r w:rsidR="00C80BEE">
        <w:rPr>
          <w:rFonts w:cstheme="minorHAnsi"/>
          <w:color w:val="3C2460"/>
          <w:sz w:val="24"/>
          <w:szCs w:val="24"/>
        </w:rPr>
        <w:t xml:space="preserve"> to</w:t>
      </w:r>
      <w:r>
        <w:rPr>
          <w:rFonts w:cstheme="minorHAnsi"/>
          <w:color w:val="3C2460"/>
          <w:sz w:val="24"/>
          <w:szCs w:val="24"/>
        </w:rPr>
        <w:t xml:space="preserve"> check the</w:t>
      </w:r>
      <w:r w:rsidR="00C80BEE">
        <w:rPr>
          <w:rFonts w:cstheme="minorHAnsi"/>
          <w:color w:val="3C2460"/>
          <w:sz w:val="24"/>
          <w:szCs w:val="24"/>
        </w:rPr>
        <w:t xml:space="preserve"> meeting</w:t>
      </w:r>
      <w:r>
        <w:rPr>
          <w:rFonts w:cstheme="minorHAnsi"/>
          <w:color w:val="3C2460"/>
          <w:sz w:val="24"/>
          <w:szCs w:val="24"/>
        </w:rPr>
        <w:t xml:space="preserve"> link ahead of the interview appointment to ensure everything runs smoothly.</w:t>
      </w:r>
    </w:p>
    <w:p w14:paraId="726052D9" w14:textId="77777777" w:rsidR="00966E24" w:rsidRDefault="00966E24" w:rsidP="00A65574">
      <w:pPr>
        <w:spacing w:after="0"/>
        <w:rPr>
          <w:rFonts w:cstheme="minorHAnsi"/>
          <w:b/>
          <w:color w:val="3C2460"/>
          <w:sz w:val="24"/>
          <w:szCs w:val="24"/>
        </w:rPr>
      </w:pPr>
    </w:p>
    <w:p w14:paraId="45704ADE" w14:textId="364A1ED0" w:rsidR="00380FF8" w:rsidRDefault="00966E24" w:rsidP="00A65574">
      <w:pPr>
        <w:spacing w:after="0"/>
        <w:rPr>
          <w:rFonts w:cstheme="minorHAnsi"/>
          <w:color w:val="3C2460"/>
          <w:sz w:val="24"/>
          <w:szCs w:val="24"/>
        </w:rPr>
      </w:pPr>
      <w:r>
        <w:rPr>
          <w:rFonts w:cstheme="minorHAnsi"/>
          <w:color w:val="3C2460"/>
          <w:sz w:val="24"/>
          <w:szCs w:val="24"/>
        </w:rPr>
        <w:lastRenderedPageBreak/>
        <w:t xml:space="preserve">However your interview is held (telephone, virtually or face-to-face) </w:t>
      </w:r>
      <w:r w:rsidR="00380FF8">
        <w:rPr>
          <w:rFonts w:cstheme="minorHAnsi"/>
          <w:color w:val="3C2460"/>
          <w:sz w:val="24"/>
          <w:szCs w:val="24"/>
        </w:rPr>
        <w:t>we recommend that you do some preparation beforehand e.g. take a look at our website, find out more about Platform Housing Group and read through the particulars of the job you have applied for.  We also welcome any questions from you, after all this is a two way process!</w:t>
      </w:r>
    </w:p>
    <w:p w14:paraId="6A61DE49" w14:textId="41399D6A" w:rsidR="00380FF8" w:rsidRDefault="00380FF8" w:rsidP="00A65574">
      <w:pPr>
        <w:spacing w:after="0"/>
        <w:rPr>
          <w:rFonts w:cstheme="minorHAnsi"/>
          <w:color w:val="3C2460"/>
          <w:sz w:val="24"/>
          <w:szCs w:val="24"/>
        </w:rPr>
      </w:pPr>
    </w:p>
    <w:p w14:paraId="43F60216" w14:textId="2DB877FE" w:rsidR="00FE6453" w:rsidRDefault="00380FF8" w:rsidP="782F9B8F">
      <w:pPr>
        <w:spacing w:after="0"/>
        <w:rPr>
          <w:color w:val="3C2460"/>
          <w:sz w:val="24"/>
          <w:szCs w:val="24"/>
        </w:rPr>
      </w:pPr>
      <w:r w:rsidRPr="782F9B8F">
        <w:rPr>
          <w:color w:val="3C2460"/>
          <w:sz w:val="24"/>
          <w:szCs w:val="24"/>
        </w:rPr>
        <w:t>Our interviews usually last an hour and we often ask competency-based questions</w:t>
      </w:r>
      <w:r w:rsidR="00966E24" w:rsidRPr="782F9B8F">
        <w:rPr>
          <w:color w:val="3C2460"/>
          <w:sz w:val="24"/>
          <w:szCs w:val="24"/>
        </w:rPr>
        <w:t>.  When answering this style of interview question</w:t>
      </w:r>
      <w:r w:rsidR="00FE6453" w:rsidRPr="782F9B8F">
        <w:rPr>
          <w:color w:val="3C2460"/>
          <w:sz w:val="24"/>
          <w:szCs w:val="24"/>
        </w:rPr>
        <w:t xml:space="preserve"> we recommend that you use the STAR method to answer – STAR stands for:</w:t>
      </w:r>
    </w:p>
    <w:p w14:paraId="427FF6EC" w14:textId="32A6CCA1" w:rsidR="00FE6453" w:rsidRPr="00FE6453" w:rsidRDefault="00FE6453" w:rsidP="00FE6453">
      <w:pPr>
        <w:pStyle w:val="ListParagraph"/>
        <w:numPr>
          <w:ilvl w:val="0"/>
          <w:numId w:val="7"/>
        </w:numPr>
        <w:spacing w:after="0"/>
        <w:rPr>
          <w:rFonts w:asciiTheme="minorHAnsi" w:hAnsiTheme="minorHAnsi" w:cstheme="minorHAnsi"/>
          <w:color w:val="3C2460"/>
          <w:szCs w:val="24"/>
        </w:rPr>
      </w:pPr>
      <w:r w:rsidRPr="00FE6453">
        <w:rPr>
          <w:rFonts w:asciiTheme="minorHAnsi" w:hAnsiTheme="minorHAnsi" w:cstheme="minorHAnsi"/>
          <w:b/>
          <w:color w:val="3C2460"/>
          <w:szCs w:val="24"/>
        </w:rPr>
        <w:t>S</w:t>
      </w:r>
      <w:r w:rsidRPr="00FE6453">
        <w:rPr>
          <w:rFonts w:asciiTheme="minorHAnsi" w:hAnsiTheme="minorHAnsi" w:cstheme="minorHAnsi"/>
          <w:color w:val="3C2460"/>
          <w:szCs w:val="24"/>
        </w:rPr>
        <w:t>ituation</w:t>
      </w:r>
      <w:r>
        <w:rPr>
          <w:rFonts w:asciiTheme="minorHAnsi" w:hAnsiTheme="minorHAnsi" w:cstheme="minorHAnsi"/>
          <w:color w:val="3C2460"/>
          <w:szCs w:val="24"/>
        </w:rPr>
        <w:t xml:space="preserve"> – set the scene, what was the situation and when did it take place?</w:t>
      </w:r>
    </w:p>
    <w:p w14:paraId="098F2C5A" w14:textId="52F8125C" w:rsidR="00FE6453" w:rsidRPr="00FE6453" w:rsidRDefault="00FE6453" w:rsidP="00FE6453">
      <w:pPr>
        <w:pStyle w:val="ListParagraph"/>
        <w:numPr>
          <w:ilvl w:val="0"/>
          <w:numId w:val="7"/>
        </w:numPr>
        <w:spacing w:after="0"/>
        <w:rPr>
          <w:rFonts w:asciiTheme="minorHAnsi" w:hAnsiTheme="minorHAnsi" w:cstheme="minorHAnsi"/>
          <w:color w:val="3C2460"/>
          <w:szCs w:val="24"/>
        </w:rPr>
      </w:pPr>
      <w:r w:rsidRPr="00FE6453">
        <w:rPr>
          <w:rFonts w:asciiTheme="minorHAnsi" w:hAnsiTheme="minorHAnsi" w:cstheme="minorHAnsi"/>
          <w:b/>
          <w:color w:val="3C2460"/>
          <w:szCs w:val="24"/>
        </w:rPr>
        <w:t>T</w:t>
      </w:r>
      <w:r w:rsidRPr="00FE6453">
        <w:rPr>
          <w:rFonts w:asciiTheme="minorHAnsi" w:hAnsiTheme="minorHAnsi" w:cstheme="minorHAnsi"/>
          <w:color w:val="3C2460"/>
          <w:szCs w:val="24"/>
        </w:rPr>
        <w:t>ask</w:t>
      </w:r>
      <w:r>
        <w:rPr>
          <w:rFonts w:asciiTheme="minorHAnsi" w:hAnsiTheme="minorHAnsi" w:cstheme="minorHAnsi"/>
          <w:color w:val="3C2460"/>
          <w:szCs w:val="24"/>
        </w:rPr>
        <w:t xml:space="preserve"> – what task was it and what was the objective?</w:t>
      </w:r>
    </w:p>
    <w:p w14:paraId="50C59DF0" w14:textId="77775F87" w:rsidR="00FE6453" w:rsidRPr="00FE6453" w:rsidRDefault="00FE6453" w:rsidP="00FE6453">
      <w:pPr>
        <w:pStyle w:val="ListParagraph"/>
        <w:numPr>
          <w:ilvl w:val="0"/>
          <w:numId w:val="7"/>
        </w:numPr>
        <w:spacing w:after="0"/>
        <w:rPr>
          <w:rFonts w:asciiTheme="minorHAnsi" w:hAnsiTheme="minorHAnsi" w:cstheme="minorHAnsi"/>
          <w:color w:val="3C2460"/>
          <w:szCs w:val="24"/>
        </w:rPr>
      </w:pPr>
      <w:r w:rsidRPr="00FE6453">
        <w:rPr>
          <w:rFonts w:asciiTheme="minorHAnsi" w:hAnsiTheme="minorHAnsi" w:cstheme="minorHAnsi"/>
          <w:b/>
          <w:color w:val="3C2460"/>
          <w:szCs w:val="24"/>
        </w:rPr>
        <w:t>A</w:t>
      </w:r>
      <w:r w:rsidRPr="00FE6453">
        <w:rPr>
          <w:rFonts w:asciiTheme="minorHAnsi" w:hAnsiTheme="minorHAnsi" w:cstheme="minorHAnsi"/>
          <w:color w:val="3C2460"/>
          <w:szCs w:val="24"/>
        </w:rPr>
        <w:t>ction</w:t>
      </w:r>
      <w:r>
        <w:rPr>
          <w:rFonts w:asciiTheme="minorHAnsi" w:hAnsiTheme="minorHAnsi" w:cstheme="minorHAnsi"/>
          <w:color w:val="3C2460"/>
          <w:szCs w:val="24"/>
        </w:rPr>
        <w:t xml:space="preserve"> – what action did you take to achieve this task/objective?</w:t>
      </w:r>
    </w:p>
    <w:p w14:paraId="2D118DEE" w14:textId="4D261929" w:rsidR="00A65574" w:rsidRDefault="00FE6453" w:rsidP="00FE6453">
      <w:pPr>
        <w:pStyle w:val="ListParagraph"/>
        <w:numPr>
          <w:ilvl w:val="0"/>
          <w:numId w:val="7"/>
        </w:numPr>
        <w:spacing w:after="0"/>
        <w:rPr>
          <w:rFonts w:asciiTheme="minorHAnsi" w:hAnsiTheme="minorHAnsi" w:cstheme="minorHAnsi"/>
          <w:color w:val="3C2460"/>
          <w:szCs w:val="24"/>
        </w:rPr>
      </w:pPr>
      <w:r w:rsidRPr="00FE6453">
        <w:rPr>
          <w:rFonts w:asciiTheme="minorHAnsi" w:hAnsiTheme="minorHAnsi" w:cstheme="minorHAnsi"/>
          <w:b/>
          <w:color w:val="3C2460"/>
          <w:szCs w:val="24"/>
        </w:rPr>
        <w:t>R</w:t>
      </w:r>
      <w:r w:rsidRPr="00FE6453">
        <w:rPr>
          <w:rFonts w:asciiTheme="minorHAnsi" w:hAnsiTheme="minorHAnsi" w:cstheme="minorHAnsi"/>
          <w:color w:val="3C2460"/>
          <w:szCs w:val="24"/>
        </w:rPr>
        <w:t>esult</w:t>
      </w:r>
      <w:r>
        <w:rPr>
          <w:rFonts w:asciiTheme="minorHAnsi" w:hAnsiTheme="minorHAnsi" w:cstheme="minorHAnsi"/>
          <w:color w:val="3C2460"/>
          <w:szCs w:val="24"/>
        </w:rPr>
        <w:t xml:space="preserve"> – what happened as a result of this action and how did this benefit those involved?</w:t>
      </w:r>
    </w:p>
    <w:p w14:paraId="49A00DE4" w14:textId="5F9B7C55" w:rsidR="00FE6453" w:rsidRDefault="00FE6453" w:rsidP="00FE6453">
      <w:pPr>
        <w:spacing w:after="0"/>
        <w:rPr>
          <w:rFonts w:cstheme="minorHAnsi"/>
          <w:color w:val="3C2460"/>
          <w:sz w:val="24"/>
          <w:szCs w:val="24"/>
        </w:rPr>
      </w:pPr>
    </w:p>
    <w:p w14:paraId="6AFDC39C" w14:textId="71E52665" w:rsidR="00FE6453" w:rsidRPr="00FE6453" w:rsidRDefault="00FE6453" w:rsidP="00FE6453">
      <w:pPr>
        <w:spacing w:after="0"/>
        <w:rPr>
          <w:rFonts w:cstheme="minorHAnsi"/>
          <w:color w:val="3C2460"/>
          <w:sz w:val="24"/>
          <w:szCs w:val="24"/>
        </w:rPr>
      </w:pPr>
      <w:r>
        <w:rPr>
          <w:rFonts w:cstheme="minorHAnsi"/>
          <w:color w:val="3C2460"/>
          <w:sz w:val="24"/>
          <w:szCs w:val="24"/>
        </w:rPr>
        <w:t>You will be asked to bring documentation with you to your interview that proves your right to work in the UK and to support a DBS application if this is required for the role.  The list of what documents to bring will be attached to the interview confirmation email.</w:t>
      </w:r>
      <w:r w:rsidR="00D34343">
        <w:rPr>
          <w:rFonts w:cstheme="minorHAnsi"/>
          <w:color w:val="3C2460"/>
          <w:sz w:val="24"/>
          <w:szCs w:val="24"/>
        </w:rPr>
        <w:t xml:space="preserve">  If your interview is being held virtually then you will be asked to show this documentation to the interviewers via the camera during the interview.</w:t>
      </w:r>
    </w:p>
    <w:p w14:paraId="73426851" w14:textId="77777777" w:rsidR="00A65574" w:rsidRDefault="00A65574" w:rsidP="00A65574">
      <w:pPr>
        <w:spacing w:after="0"/>
        <w:rPr>
          <w:rFonts w:cstheme="minorHAnsi"/>
          <w:color w:val="3C2460"/>
          <w:sz w:val="24"/>
          <w:szCs w:val="24"/>
        </w:rPr>
      </w:pPr>
      <w:bookmarkStart w:id="0" w:name="_GoBack"/>
      <w:bookmarkEnd w:id="0"/>
    </w:p>
    <w:p w14:paraId="1BED3152" w14:textId="6D3ADFC3" w:rsidR="00A65574" w:rsidRPr="00463584" w:rsidRDefault="00966E24" w:rsidP="00A65574">
      <w:pPr>
        <w:spacing w:after="0"/>
        <w:rPr>
          <w:rFonts w:cstheme="minorHAnsi"/>
          <w:b/>
          <w:color w:val="3C2460"/>
          <w:sz w:val="28"/>
          <w:szCs w:val="28"/>
        </w:rPr>
      </w:pPr>
      <w:r>
        <w:rPr>
          <w:rFonts w:cstheme="minorHAnsi"/>
          <w:b/>
          <w:color w:val="3C2460"/>
          <w:sz w:val="28"/>
          <w:szCs w:val="28"/>
        </w:rPr>
        <w:t>Feedback</w:t>
      </w:r>
    </w:p>
    <w:p w14:paraId="6A982158" w14:textId="7A885E57" w:rsidR="00C80BEE" w:rsidRDefault="00C80BEE" w:rsidP="00C80BEE">
      <w:pPr>
        <w:pStyle w:val="paragraph"/>
        <w:spacing w:before="0" w:beforeAutospacing="0" w:after="0" w:afterAutospacing="0"/>
        <w:textAlignment w:val="baseline"/>
        <w:rPr>
          <w:rFonts w:asciiTheme="minorHAnsi" w:hAnsiTheme="minorHAnsi" w:cstheme="minorHAnsi"/>
          <w:color w:val="3C2460"/>
        </w:rPr>
      </w:pPr>
      <w:r>
        <w:rPr>
          <w:rFonts w:asciiTheme="minorHAnsi" w:hAnsiTheme="minorHAnsi" w:cstheme="minorHAnsi"/>
          <w:color w:val="3C2460"/>
        </w:rPr>
        <w:t xml:space="preserve">We understand that being </w:t>
      </w:r>
      <w:r w:rsidR="00D34343">
        <w:rPr>
          <w:rFonts w:asciiTheme="minorHAnsi" w:hAnsiTheme="minorHAnsi" w:cstheme="minorHAnsi"/>
          <w:color w:val="3C2460"/>
        </w:rPr>
        <w:t>declined</w:t>
      </w:r>
      <w:r>
        <w:rPr>
          <w:rFonts w:asciiTheme="minorHAnsi" w:hAnsiTheme="minorHAnsi" w:cstheme="minorHAnsi"/>
          <w:color w:val="3C2460"/>
        </w:rPr>
        <w:t xml:space="preserve"> for a job opportunity is always disappointing no matter how far along you’ve made it in the recruitment process and we are therefore happy to provide feedback to all those who have attended an interview with us.  You will be offered the opportunity to request this feedback in the communication you receive advising of the outcome of your application.</w:t>
      </w:r>
    </w:p>
    <w:p w14:paraId="5940D381" w14:textId="0B2F7334" w:rsidR="00C80BEE" w:rsidRDefault="00C80BEE" w:rsidP="00C80BEE">
      <w:pPr>
        <w:pStyle w:val="paragraph"/>
        <w:spacing w:before="0" w:beforeAutospacing="0" w:after="0" w:afterAutospacing="0"/>
        <w:textAlignment w:val="baseline"/>
        <w:rPr>
          <w:rFonts w:asciiTheme="minorHAnsi" w:hAnsiTheme="minorHAnsi" w:cstheme="minorHAnsi"/>
          <w:color w:val="3C2460"/>
        </w:rPr>
      </w:pPr>
    </w:p>
    <w:p w14:paraId="3B3CB8C5" w14:textId="50AE2210" w:rsidR="00C80BEE" w:rsidRPr="00C80BEE" w:rsidRDefault="00C80BEE" w:rsidP="00C80BEE">
      <w:pPr>
        <w:pStyle w:val="paragraph"/>
        <w:spacing w:before="0" w:beforeAutospacing="0" w:after="0" w:afterAutospacing="0"/>
        <w:textAlignment w:val="baseline"/>
        <w:rPr>
          <w:rFonts w:asciiTheme="minorHAnsi" w:hAnsiTheme="minorHAnsi" w:cstheme="minorHAnsi"/>
          <w:color w:val="3C2460"/>
        </w:rPr>
      </w:pPr>
      <w:r>
        <w:rPr>
          <w:rFonts w:asciiTheme="minorHAnsi" w:hAnsiTheme="minorHAnsi" w:cstheme="minorHAnsi"/>
          <w:color w:val="3C2460"/>
        </w:rPr>
        <w:t xml:space="preserve">If you haven’t been successful for one job opening with us but you like what you heard about Platform Housing Group during the interview, your relationship </w:t>
      </w:r>
      <w:r w:rsidR="00D34343">
        <w:rPr>
          <w:rFonts w:asciiTheme="minorHAnsi" w:hAnsiTheme="minorHAnsi" w:cstheme="minorHAnsi"/>
          <w:color w:val="3C2460"/>
        </w:rPr>
        <w:t xml:space="preserve">with us </w:t>
      </w:r>
      <w:r>
        <w:rPr>
          <w:rFonts w:asciiTheme="minorHAnsi" w:hAnsiTheme="minorHAnsi" w:cstheme="minorHAnsi"/>
          <w:color w:val="3C2460"/>
        </w:rPr>
        <w:t xml:space="preserve">doesn’t have to end there.  You can sign up for job alerts via our website </w:t>
      </w:r>
      <w:hyperlink r:id="rId11" w:history="1">
        <w:r w:rsidRPr="006148C6">
          <w:rPr>
            <w:rStyle w:val="Hyperlink"/>
            <w:rFonts w:asciiTheme="minorHAnsi" w:hAnsiTheme="minorHAnsi" w:cstheme="minorHAnsi"/>
          </w:rPr>
          <w:t>www.platformhg.com/join-our-team</w:t>
        </w:r>
      </w:hyperlink>
      <w:r>
        <w:rPr>
          <w:rFonts w:asciiTheme="minorHAnsi" w:hAnsiTheme="minorHAnsi" w:cstheme="minorHAnsi"/>
          <w:color w:val="3C2460"/>
        </w:rPr>
        <w:t xml:space="preserve"> to receive notification of the latest vacancies.</w:t>
      </w:r>
    </w:p>
    <w:sectPr w:rsidR="00C80BEE" w:rsidRPr="00C80BEE" w:rsidSect="0054438F">
      <w:footerReference w:type="default" r:id="rId12"/>
      <w:pgSz w:w="11906" w:h="16838"/>
      <w:pgMar w:top="1021" w:right="726" w:bottom="1871"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D394EF" w14:textId="77777777" w:rsidR="005A220D" w:rsidRDefault="005A220D" w:rsidP="005A220D">
      <w:pPr>
        <w:spacing w:after="0" w:line="240" w:lineRule="auto"/>
      </w:pPr>
      <w:r>
        <w:separator/>
      </w:r>
    </w:p>
  </w:endnote>
  <w:endnote w:type="continuationSeparator" w:id="0">
    <w:p w14:paraId="7694BCF4" w14:textId="77777777" w:rsidR="005A220D" w:rsidRDefault="005A220D" w:rsidP="005A22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FAC462" w14:textId="2962E361" w:rsidR="005A220D" w:rsidRDefault="005A220D">
    <w:pPr>
      <w:pStyle w:val="Footer"/>
    </w:pPr>
    <w:r>
      <w:rPr>
        <w:noProof/>
        <w:lang w:eastAsia="en-GB"/>
      </w:rPr>
      <mc:AlternateContent>
        <mc:Choice Requires="wpg">
          <w:drawing>
            <wp:anchor distT="0" distB="0" distL="114300" distR="114300" simplePos="0" relativeHeight="251657216" behindDoc="0" locked="0" layoutInCell="1" allowOverlap="1" wp14:anchorId="51B9B67C" wp14:editId="79E56908">
              <wp:simplePos x="0" y="0"/>
              <wp:positionH relativeFrom="page">
                <wp:align>left</wp:align>
              </wp:positionH>
              <wp:positionV relativeFrom="paragraph">
                <wp:posOffset>-542925</wp:posOffset>
              </wp:positionV>
              <wp:extent cx="7515225" cy="1104900"/>
              <wp:effectExtent l="0" t="0" r="9525" b="0"/>
              <wp:wrapNone/>
              <wp:docPr id="1" name="Group 1"/>
              <wp:cNvGraphicFramePr/>
              <a:graphic xmlns:a="http://schemas.openxmlformats.org/drawingml/2006/main">
                <a:graphicData uri="http://schemas.microsoft.com/office/word/2010/wordprocessingGroup">
                  <wpg:wgp>
                    <wpg:cNvGrpSpPr/>
                    <wpg:grpSpPr>
                      <a:xfrm>
                        <a:off x="0" y="0"/>
                        <a:ext cx="7515225" cy="1104900"/>
                        <a:chOff x="0" y="0"/>
                        <a:chExt cx="7515225" cy="1104900"/>
                      </a:xfrm>
                    </wpg:grpSpPr>
                    <wps:wsp>
                      <wps:cNvPr id="8" name="Rectangle 8"/>
                      <wps:cNvSpPr/>
                      <wps:spPr>
                        <a:xfrm>
                          <a:off x="0" y="352425"/>
                          <a:ext cx="7515225" cy="752475"/>
                        </a:xfrm>
                        <a:prstGeom prst="rect">
                          <a:avLst/>
                        </a:prstGeom>
                        <a:solidFill>
                          <a:srgbClr val="3C2460"/>
                        </a:solidFill>
                        <a:ln>
                          <a:no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0" name="Group 10"/>
                      <wpg:cNvGrpSpPr/>
                      <wpg:grpSpPr>
                        <a:xfrm>
                          <a:off x="3943350" y="0"/>
                          <a:ext cx="3062605" cy="728980"/>
                          <a:chOff x="0" y="0"/>
                          <a:chExt cx="3062605" cy="728980"/>
                        </a:xfrm>
                      </wpg:grpSpPr>
                      <wps:wsp>
                        <wps:cNvPr id="15" name="Oval 15"/>
                        <wps:cNvSpPr/>
                        <wps:spPr>
                          <a:xfrm>
                            <a:off x="0" y="0"/>
                            <a:ext cx="719455" cy="719455"/>
                          </a:xfrm>
                          <a:prstGeom prst="ellipse">
                            <a:avLst/>
                          </a:prstGeom>
                          <a:solidFill>
                            <a:srgbClr val="E2007A"/>
                          </a:solidFill>
                          <a:ln>
                            <a:no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Oval 16"/>
                        <wps:cNvSpPr/>
                        <wps:spPr>
                          <a:xfrm>
                            <a:off x="771525" y="9525"/>
                            <a:ext cx="719455" cy="719455"/>
                          </a:xfrm>
                          <a:prstGeom prst="ellipse">
                            <a:avLst/>
                          </a:prstGeom>
                          <a:solidFill>
                            <a:srgbClr val="F8B334"/>
                          </a:solidFill>
                          <a:ln>
                            <a:no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Oval 17"/>
                        <wps:cNvSpPr/>
                        <wps:spPr>
                          <a:xfrm>
                            <a:off x="1562100" y="9525"/>
                            <a:ext cx="719455" cy="719455"/>
                          </a:xfrm>
                          <a:prstGeom prst="ellipse">
                            <a:avLst/>
                          </a:prstGeom>
                          <a:solidFill>
                            <a:srgbClr val="97BF0D"/>
                          </a:solidFill>
                          <a:ln>
                            <a:no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343150" y="9525"/>
                            <a:ext cx="719455" cy="719455"/>
                          </a:xfrm>
                          <a:prstGeom prst="ellipse">
                            <a:avLst/>
                          </a:prstGeom>
                          <a:solidFill>
                            <a:srgbClr val="009EE0"/>
                          </a:solidFill>
                          <a:ln>
                            <a:no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xmlns:a="http://schemas.openxmlformats.org/drawingml/2006/main">
          <w:pict>
            <v:group id="Group 1" style="position:absolute;margin-left:0;margin-top:-42.75pt;width:591.75pt;height:87pt;z-index:251657216;mso-position-horizontal:left;mso-position-horizontal-relative:page" coordsize="75152,11049" o:spid="_x0000_s1026" w14:anchorId="58D446C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">
              <v:rect id="Rectangle 8" style="position:absolute;top:3524;width:75152;height:7525;visibility:visible;mso-wrap-style:square;v-text-anchor:middle" o:spid="_x0000_s1027" fillcolor="#3c246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"/>
              <v:group id="Group 10" style="position:absolute;left:39433;width:30626;height:7289" coordsize="30626,7289" o:spid="_x0000_s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oval id="Oval 15" style="position:absolute;width:7194;height:7194;visibility:visible;mso-wrap-style:square;v-text-anchor:middle" o:spid="_x0000_s1029" fillcolor="#e2007a"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">
                  <v:stroke joinstyle="miter"/>
                </v:oval>
                <v:oval id="Oval 16" style="position:absolute;left:7715;top:95;width:7194;height:7194;visibility:visible;mso-wrap-style:square;v-text-anchor:middle" o:spid="_x0000_s1030" fillcolor="#f8b33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">
                  <v:stroke joinstyle="miter"/>
                </v:oval>
                <v:oval id="Oval 17" style="position:absolute;left:15621;top:95;width:7194;height:7194;visibility:visible;mso-wrap-style:square;v-text-anchor:middle" o:spid="_x0000_s1031" fillcolor="#97bf0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">
                  <v:stroke joinstyle="miter"/>
                </v:oval>
                <v:oval id="Oval 18" style="position:absolute;left:23431;top:95;width:7195;height:7194;visibility:visible;mso-wrap-style:square;v-text-anchor:middle" o:spid="_x0000_s1032" fillcolor="#009ee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">
                  <v:stroke joinstyle="miter"/>
                </v:oval>
              </v:group>
              <w10:wrap anchorx="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A775F6" w14:textId="77777777" w:rsidR="005A220D" w:rsidRDefault="005A220D" w:rsidP="005A220D">
      <w:pPr>
        <w:spacing w:after="0" w:line="240" w:lineRule="auto"/>
      </w:pPr>
      <w:r>
        <w:separator/>
      </w:r>
    </w:p>
  </w:footnote>
  <w:footnote w:type="continuationSeparator" w:id="0">
    <w:p w14:paraId="2C9B568E" w14:textId="77777777" w:rsidR="005A220D" w:rsidRDefault="005A220D" w:rsidP="005A22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684E14"/>
    <w:multiLevelType w:val="hybridMultilevel"/>
    <w:tmpl w:val="2EE44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34782E"/>
    <w:multiLevelType w:val="hybridMultilevel"/>
    <w:tmpl w:val="B1406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626876"/>
    <w:multiLevelType w:val="hybridMultilevel"/>
    <w:tmpl w:val="67A0F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E44342"/>
    <w:multiLevelType w:val="hybridMultilevel"/>
    <w:tmpl w:val="0E02C2FC"/>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4" w15:restartNumberingAfterBreak="0">
    <w:nsid w:val="182905B4"/>
    <w:multiLevelType w:val="hybridMultilevel"/>
    <w:tmpl w:val="EECA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D259D8"/>
    <w:multiLevelType w:val="hybridMultilevel"/>
    <w:tmpl w:val="002E43A4"/>
    <w:lvl w:ilvl="0" w:tplc="4C34D4BA">
      <w:start w:val="1"/>
      <w:numFmt w:val="decimal"/>
      <w:lvlText w:val="%1."/>
      <w:lvlJc w:val="left"/>
      <w:pPr>
        <w:tabs>
          <w:tab w:val="num" w:pos="720"/>
        </w:tabs>
        <w:ind w:left="720" w:hanging="360"/>
      </w:pPr>
    </w:lvl>
    <w:lvl w:ilvl="1" w:tplc="98349082" w:tentative="1">
      <w:start w:val="1"/>
      <w:numFmt w:val="decimal"/>
      <w:lvlText w:val="%2."/>
      <w:lvlJc w:val="left"/>
      <w:pPr>
        <w:tabs>
          <w:tab w:val="num" w:pos="1440"/>
        </w:tabs>
        <w:ind w:left="1440" w:hanging="360"/>
      </w:pPr>
    </w:lvl>
    <w:lvl w:ilvl="2" w:tplc="5B645D38" w:tentative="1">
      <w:start w:val="1"/>
      <w:numFmt w:val="decimal"/>
      <w:lvlText w:val="%3."/>
      <w:lvlJc w:val="left"/>
      <w:pPr>
        <w:tabs>
          <w:tab w:val="num" w:pos="2160"/>
        </w:tabs>
        <w:ind w:left="2160" w:hanging="360"/>
      </w:pPr>
    </w:lvl>
    <w:lvl w:ilvl="3" w:tplc="C08C5302" w:tentative="1">
      <w:start w:val="1"/>
      <w:numFmt w:val="decimal"/>
      <w:lvlText w:val="%4."/>
      <w:lvlJc w:val="left"/>
      <w:pPr>
        <w:tabs>
          <w:tab w:val="num" w:pos="2880"/>
        </w:tabs>
        <w:ind w:left="2880" w:hanging="360"/>
      </w:pPr>
    </w:lvl>
    <w:lvl w:ilvl="4" w:tplc="F4504FAE" w:tentative="1">
      <w:start w:val="1"/>
      <w:numFmt w:val="decimal"/>
      <w:lvlText w:val="%5."/>
      <w:lvlJc w:val="left"/>
      <w:pPr>
        <w:tabs>
          <w:tab w:val="num" w:pos="3600"/>
        </w:tabs>
        <w:ind w:left="3600" w:hanging="360"/>
      </w:pPr>
    </w:lvl>
    <w:lvl w:ilvl="5" w:tplc="5D283F4E" w:tentative="1">
      <w:start w:val="1"/>
      <w:numFmt w:val="decimal"/>
      <w:lvlText w:val="%6."/>
      <w:lvlJc w:val="left"/>
      <w:pPr>
        <w:tabs>
          <w:tab w:val="num" w:pos="4320"/>
        </w:tabs>
        <w:ind w:left="4320" w:hanging="360"/>
      </w:pPr>
    </w:lvl>
    <w:lvl w:ilvl="6" w:tplc="254EA0AA" w:tentative="1">
      <w:start w:val="1"/>
      <w:numFmt w:val="decimal"/>
      <w:lvlText w:val="%7."/>
      <w:lvlJc w:val="left"/>
      <w:pPr>
        <w:tabs>
          <w:tab w:val="num" w:pos="5040"/>
        </w:tabs>
        <w:ind w:left="5040" w:hanging="360"/>
      </w:pPr>
    </w:lvl>
    <w:lvl w:ilvl="7" w:tplc="2EBAF9AA" w:tentative="1">
      <w:start w:val="1"/>
      <w:numFmt w:val="decimal"/>
      <w:lvlText w:val="%8."/>
      <w:lvlJc w:val="left"/>
      <w:pPr>
        <w:tabs>
          <w:tab w:val="num" w:pos="5760"/>
        </w:tabs>
        <w:ind w:left="5760" w:hanging="360"/>
      </w:pPr>
    </w:lvl>
    <w:lvl w:ilvl="8" w:tplc="B04016F0" w:tentative="1">
      <w:start w:val="1"/>
      <w:numFmt w:val="decimal"/>
      <w:lvlText w:val="%9."/>
      <w:lvlJc w:val="left"/>
      <w:pPr>
        <w:tabs>
          <w:tab w:val="num" w:pos="6480"/>
        </w:tabs>
        <w:ind w:left="6480" w:hanging="360"/>
      </w:pPr>
    </w:lvl>
  </w:abstractNum>
  <w:abstractNum w:abstractNumId="6" w15:restartNumberingAfterBreak="0">
    <w:nsid w:val="25736CCF"/>
    <w:multiLevelType w:val="hybridMultilevel"/>
    <w:tmpl w:val="385EE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2E4BE4"/>
    <w:multiLevelType w:val="hybridMultilevel"/>
    <w:tmpl w:val="7A36E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702B2D"/>
    <w:multiLevelType w:val="multilevel"/>
    <w:tmpl w:val="4BFC8A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7"/>
  </w:num>
  <w:num w:numId="4">
    <w:abstractNumId w:val="4"/>
  </w:num>
  <w:num w:numId="5">
    <w:abstractNumId w:val="2"/>
  </w:num>
  <w:num w:numId="6">
    <w:abstractNumId w:val="6"/>
  </w:num>
  <w:num w:numId="7">
    <w:abstractNumId w:val="0"/>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4D1A"/>
    <w:rsid w:val="00076489"/>
    <w:rsid w:val="000A528D"/>
    <w:rsid w:val="00184C30"/>
    <w:rsid w:val="002F2536"/>
    <w:rsid w:val="00333CF4"/>
    <w:rsid w:val="00380FF8"/>
    <w:rsid w:val="003A7EA1"/>
    <w:rsid w:val="003F1395"/>
    <w:rsid w:val="004460B2"/>
    <w:rsid w:val="00463584"/>
    <w:rsid w:val="00465398"/>
    <w:rsid w:val="004723C6"/>
    <w:rsid w:val="004F4D1A"/>
    <w:rsid w:val="0054438F"/>
    <w:rsid w:val="005A220D"/>
    <w:rsid w:val="005C500A"/>
    <w:rsid w:val="00966E24"/>
    <w:rsid w:val="00A65574"/>
    <w:rsid w:val="00B64A97"/>
    <w:rsid w:val="00BA5A0E"/>
    <w:rsid w:val="00BE4924"/>
    <w:rsid w:val="00C80BEE"/>
    <w:rsid w:val="00D34343"/>
    <w:rsid w:val="00F130F7"/>
    <w:rsid w:val="00F53027"/>
    <w:rsid w:val="00FE6453"/>
    <w:rsid w:val="527EBDF3"/>
    <w:rsid w:val="653E8E3D"/>
    <w:rsid w:val="782F9B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E0F5CB8"/>
  <w15:chartTrackingRefBased/>
  <w15:docId w15:val="{9689C81D-A3EF-4787-8DA5-10D3F6A07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A528D"/>
    <w:rPr>
      <w:color w:val="0563C1" w:themeColor="hyperlink"/>
      <w:u w:val="single"/>
    </w:rPr>
  </w:style>
  <w:style w:type="table" w:styleId="TableGrid">
    <w:name w:val="Table Grid"/>
    <w:basedOn w:val="TableNormal"/>
    <w:uiPriority w:val="39"/>
    <w:rsid w:val="005A22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A220D"/>
    <w:pPr>
      <w:spacing w:line="240" w:lineRule="auto"/>
      <w:ind w:left="720"/>
      <w:contextualSpacing/>
    </w:pPr>
    <w:rPr>
      <w:rFonts w:ascii="Arial" w:hAnsi="Arial"/>
      <w:sz w:val="24"/>
    </w:rPr>
  </w:style>
  <w:style w:type="paragraph" w:styleId="Header">
    <w:name w:val="header"/>
    <w:basedOn w:val="Normal"/>
    <w:link w:val="HeaderChar"/>
    <w:uiPriority w:val="99"/>
    <w:unhideWhenUsed/>
    <w:rsid w:val="005A22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220D"/>
  </w:style>
  <w:style w:type="paragraph" w:styleId="Footer">
    <w:name w:val="footer"/>
    <w:basedOn w:val="Normal"/>
    <w:link w:val="FooterChar"/>
    <w:uiPriority w:val="99"/>
    <w:unhideWhenUsed/>
    <w:rsid w:val="005A22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220D"/>
  </w:style>
  <w:style w:type="paragraph" w:customStyle="1" w:styleId="paragraph">
    <w:name w:val="paragraph"/>
    <w:basedOn w:val="Normal"/>
    <w:rsid w:val="00C80BE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80BEE"/>
  </w:style>
  <w:style w:type="character" w:customStyle="1" w:styleId="eop">
    <w:name w:val="eop"/>
    <w:basedOn w:val="DefaultParagraphFont"/>
    <w:rsid w:val="00C80B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1383715">
      <w:bodyDiv w:val="1"/>
      <w:marLeft w:val="0"/>
      <w:marRight w:val="0"/>
      <w:marTop w:val="0"/>
      <w:marBottom w:val="0"/>
      <w:divBdr>
        <w:top w:val="none" w:sz="0" w:space="0" w:color="auto"/>
        <w:left w:val="none" w:sz="0" w:space="0" w:color="auto"/>
        <w:bottom w:val="none" w:sz="0" w:space="0" w:color="auto"/>
        <w:right w:val="none" w:sz="0" w:space="0" w:color="auto"/>
      </w:divBdr>
      <w:divsChild>
        <w:div w:id="27875616">
          <w:marLeft w:val="0"/>
          <w:marRight w:val="0"/>
          <w:marTop w:val="0"/>
          <w:marBottom w:val="0"/>
          <w:divBdr>
            <w:top w:val="none" w:sz="0" w:space="0" w:color="auto"/>
            <w:left w:val="none" w:sz="0" w:space="0" w:color="auto"/>
            <w:bottom w:val="none" w:sz="0" w:space="0" w:color="auto"/>
            <w:right w:val="none" w:sz="0" w:space="0" w:color="auto"/>
          </w:divBdr>
          <w:divsChild>
            <w:div w:id="816604702">
              <w:marLeft w:val="0"/>
              <w:marRight w:val="0"/>
              <w:marTop w:val="0"/>
              <w:marBottom w:val="0"/>
              <w:divBdr>
                <w:top w:val="none" w:sz="0" w:space="0" w:color="auto"/>
                <w:left w:val="none" w:sz="0" w:space="0" w:color="auto"/>
                <w:bottom w:val="none" w:sz="0" w:space="0" w:color="auto"/>
                <w:right w:val="none" w:sz="0" w:space="0" w:color="auto"/>
              </w:divBdr>
            </w:div>
            <w:div w:id="636957884">
              <w:marLeft w:val="0"/>
              <w:marRight w:val="0"/>
              <w:marTop w:val="0"/>
              <w:marBottom w:val="0"/>
              <w:divBdr>
                <w:top w:val="none" w:sz="0" w:space="0" w:color="auto"/>
                <w:left w:val="none" w:sz="0" w:space="0" w:color="auto"/>
                <w:bottom w:val="none" w:sz="0" w:space="0" w:color="auto"/>
                <w:right w:val="none" w:sz="0" w:space="0" w:color="auto"/>
              </w:divBdr>
            </w:div>
            <w:div w:id="804812084">
              <w:marLeft w:val="0"/>
              <w:marRight w:val="0"/>
              <w:marTop w:val="0"/>
              <w:marBottom w:val="0"/>
              <w:divBdr>
                <w:top w:val="none" w:sz="0" w:space="0" w:color="auto"/>
                <w:left w:val="none" w:sz="0" w:space="0" w:color="auto"/>
                <w:bottom w:val="none" w:sz="0" w:space="0" w:color="auto"/>
                <w:right w:val="none" w:sz="0" w:space="0" w:color="auto"/>
              </w:divBdr>
            </w:div>
          </w:divsChild>
        </w:div>
        <w:div w:id="9624177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platformhg.com/join-our-team"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A9D6FEE3C7114BAC2503CABFF4ECBC" ma:contentTypeVersion="12" ma:contentTypeDescription="Create a new document." ma:contentTypeScope="" ma:versionID="fefaedcbce29ba32db73874a678009e9">
  <xsd:schema xmlns:xsd="http://www.w3.org/2001/XMLSchema" xmlns:xs="http://www.w3.org/2001/XMLSchema" xmlns:p="http://schemas.microsoft.com/office/2006/metadata/properties" xmlns:ns2="295d91ea-0f2b-4516-aaa8-04305322ed72" xmlns:ns3="060b567c-cfd9-463b-bd00-d518e3ee632c" targetNamespace="http://schemas.microsoft.com/office/2006/metadata/properties" ma:root="true" ma:fieldsID="571be1988b99c488dd8c6ac57e60a3df" ns2:_="" ns3:_="">
    <xsd:import namespace="295d91ea-0f2b-4516-aaa8-04305322ed72"/>
    <xsd:import namespace="060b567c-cfd9-463b-bd00-d518e3ee632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5d91ea-0f2b-4516-aaa8-04305322ed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60b567c-cfd9-463b-bd00-d518e3ee632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060b567c-cfd9-463b-bd00-d518e3ee632c">
      <UserInfo>
        <DisplayName>Lena Kavia Radford</DisplayName>
        <AccountId>12</AccountId>
        <AccountType/>
      </UserInfo>
      <UserInfo>
        <DisplayName>Samantha Williams</DisplayName>
        <AccountId>20</AccountId>
        <AccountType/>
      </UserInfo>
    </SharedWithUsers>
  </documentManagement>
</p:properties>
</file>

<file path=customXml/itemProps1.xml><?xml version="1.0" encoding="utf-8"?>
<ds:datastoreItem xmlns:ds="http://schemas.openxmlformats.org/officeDocument/2006/customXml" ds:itemID="{5DEBD8B4-45B6-4B11-8ECC-6ECFA9F5EB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5d91ea-0f2b-4516-aaa8-04305322ed72"/>
    <ds:schemaRef ds:uri="060b567c-cfd9-463b-bd00-d518e3ee63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BAB43F-3F79-48DD-9ECC-E6D76A32CFC6}">
  <ds:schemaRefs>
    <ds:schemaRef ds:uri="http://schemas.microsoft.com/sharepoint/v3/contenttype/forms"/>
  </ds:schemaRefs>
</ds:datastoreItem>
</file>

<file path=customXml/itemProps3.xml><?xml version="1.0" encoding="utf-8"?>
<ds:datastoreItem xmlns:ds="http://schemas.openxmlformats.org/officeDocument/2006/customXml" ds:itemID="{A17DC5F5-942A-4058-9BDB-E2CEE30954B8}">
  <ds:schemaRefs>
    <ds:schemaRef ds:uri="http://purl.org/dc/terms/"/>
    <ds:schemaRef ds:uri="http://schemas.openxmlformats.org/package/2006/metadata/core-properties"/>
    <ds:schemaRef ds:uri="060b567c-cfd9-463b-bd00-d518e3ee632c"/>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295d91ea-0f2b-4516-aaa8-04305322ed72"/>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647</Words>
  <Characters>3688</Characters>
  <Application>Microsoft Office Word</Application>
  <DocSecurity>0</DocSecurity>
  <Lines>30</Lines>
  <Paragraphs>8</Paragraphs>
  <ScaleCrop>false</ScaleCrop>
  <Company>Platform Housing Group</Company>
  <LinksUpToDate>false</LinksUpToDate>
  <CharactersWithSpaces>4327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Shaw</dc:creator>
  <cp:keywords/>
  <dc:description/>
  <cp:lastModifiedBy>Emma Hillier</cp:lastModifiedBy>
  <cp:revision>5</cp:revision>
  <cp:lastPrinted>2020-04-30T16:11:00Z</cp:lastPrinted>
  <dcterms:created xsi:type="dcterms:W3CDTF">2020-11-16T14:00:00Z</dcterms:created>
  <dcterms:modified xsi:type="dcterms:W3CDTF">2020-11-16T16:18:00Z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0x0101002BA9D6FEE3C7114BAC2503CABFF4ECBC</vt:lpwstr>
  </property>
</Properties>
</file>